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Pr="00374EF9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374EF9">
        <w:rPr>
          <w:rFonts w:cs="Times New Roman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Pr="00374EF9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 w:rsidRPr="00374EF9"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3DD348BD" w:rsidR="00004270" w:rsidRPr="00374EF9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374EF9"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 w:rsidRPr="00374EF9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C345C5" w:rsidRPr="00374EF9">
        <w:rPr>
          <w:rFonts w:eastAsia="Times New Roman" w:cs="Times New Roman"/>
          <w:color w:val="000000"/>
          <w:sz w:val="40"/>
          <w:szCs w:val="40"/>
        </w:rPr>
        <w:t>Пчеловодство»</w:t>
      </w:r>
    </w:p>
    <w:p w14:paraId="417850AC" w14:textId="5AA423A5" w:rsidR="00584FB3" w:rsidRPr="00374EF9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374EF9">
        <w:rPr>
          <w:rFonts w:eastAsia="Times New Roman" w:cs="Times New Roman"/>
          <w:sz w:val="36"/>
          <w:szCs w:val="36"/>
        </w:rPr>
        <w:t xml:space="preserve"> </w:t>
      </w:r>
      <w:r w:rsidR="00A74F0F" w:rsidRPr="00374EF9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584FB3" w:rsidRPr="00374EF9"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 </w:t>
      </w:r>
    </w:p>
    <w:p w14:paraId="33D6F31A" w14:textId="0C0D7BF9" w:rsidR="00A74F0F" w:rsidRPr="00374EF9" w:rsidRDefault="00C345C5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 w:rsidRPr="00374EF9">
        <w:rPr>
          <w:rFonts w:eastAsia="Times New Roman" w:cs="Times New Roman"/>
          <w:color w:val="000000"/>
          <w:sz w:val="36"/>
          <w:szCs w:val="36"/>
          <w:u w:val="single"/>
        </w:rPr>
        <w:t>Новосибирская область</w:t>
      </w:r>
    </w:p>
    <w:p w14:paraId="7C59BE52" w14:textId="290A7585" w:rsidR="007C26F8" w:rsidRPr="00374EF9" w:rsidRDefault="007C26F8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18"/>
          <w:szCs w:val="36"/>
        </w:rPr>
      </w:pPr>
      <w:r w:rsidRPr="00374EF9">
        <w:rPr>
          <w:rFonts w:eastAsia="Times New Roman" w:cs="Times New Roman"/>
          <w:color w:val="000000"/>
          <w:sz w:val="18"/>
          <w:szCs w:val="36"/>
        </w:rPr>
        <w:t>регион проведения</w:t>
      </w:r>
    </w:p>
    <w:p w14:paraId="0C610C1F" w14:textId="77777777" w:rsidR="007C26F8" w:rsidRPr="00374EF9" w:rsidRDefault="007C26F8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</w:p>
    <w:p w14:paraId="3FBBB964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02EF93ED" w:rsidR="001A206B" w:rsidRPr="00374EF9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 w:rsidRPr="00374EF9">
        <w:rPr>
          <w:rFonts w:eastAsia="Times New Roman" w:cs="Times New Roman"/>
          <w:color w:val="000000"/>
        </w:rPr>
        <w:t>202</w:t>
      </w:r>
      <w:r w:rsidR="00CE7030">
        <w:rPr>
          <w:rFonts w:eastAsia="Times New Roman" w:cs="Times New Roman"/>
          <w:color w:val="000000"/>
        </w:rPr>
        <w:t>5</w:t>
      </w:r>
      <w:r w:rsidR="00004270" w:rsidRPr="00374EF9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Pr="00374EF9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374EF9"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rPr>
          <w:rFonts w:cs="Times New Roman"/>
        </w:rPr>
        <w:id w:val="-1803526934"/>
        <w:docPartObj>
          <w:docPartGallery w:val="Table of Contents"/>
          <w:docPartUnique/>
        </w:docPartObj>
      </w:sdtPr>
      <w:sdtEndPr>
        <w:rPr>
          <w:sz w:val="28"/>
          <w:szCs w:val="28"/>
          <w:u w:val="single"/>
        </w:rPr>
      </w:sdtEndPr>
      <w:sdtContent>
        <w:p w14:paraId="48374B21" w14:textId="77777777" w:rsidR="001A206B" w:rsidRPr="00374EF9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  <w:u w:val="single"/>
            </w:rPr>
          </w:pPr>
          <w:r w:rsidRPr="00374EF9">
            <w:rPr>
              <w:rFonts w:cs="Times New Roman"/>
              <w:sz w:val="28"/>
              <w:szCs w:val="28"/>
              <w:u w:val="single"/>
            </w:rPr>
            <w:fldChar w:fldCharType="begin"/>
          </w:r>
          <w:r w:rsidRPr="00374EF9">
            <w:rPr>
              <w:rFonts w:cs="Times New Roman"/>
              <w:sz w:val="28"/>
              <w:szCs w:val="28"/>
              <w:u w:val="single"/>
            </w:rPr>
            <w:instrText xml:space="preserve"> TOC \h \u \z </w:instrText>
          </w:r>
          <w:r w:rsidRPr="00374EF9">
            <w:rPr>
              <w:rFonts w:cs="Times New Roman"/>
              <w:sz w:val="28"/>
              <w:szCs w:val="28"/>
              <w:u w:val="single"/>
            </w:rPr>
            <w:fldChar w:fldCharType="separate"/>
          </w:r>
          <w:hyperlink w:anchor="_heading=h.30j0zll" w:tooltip="#_heading=h.30j0zll" w:history="1">
            <w:r w:rsidRPr="00374EF9">
              <w:rPr>
                <w:rFonts w:eastAsia="Times New Roman" w:cs="Times New Roman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374EF9">
              <w:rPr>
                <w:rFonts w:eastAsia="Times New Roman" w:cs="Times New Roman"/>
                <w:sz w:val="28"/>
                <w:szCs w:val="28"/>
                <w:u w:val="single"/>
              </w:rPr>
              <w:tab/>
              <w:t>3</w:t>
            </w:r>
          </w:hyperlink>
        </w:p>
        <w:p w14:paraId="0C4A0DFA" w14:textId="77777777" w:rsidR="001A206B" w:rsidRPr="00374EF9" w:rsidRDefault="00EB264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  <w:u w:val="single"/>
            </w:rPr>
          </w:pPr>
          <w:hyperlink w:anchor="_heading=h.1fob9te" w:tooltip="#_heading=h.1fob9te" w:history="1">
            <w:r w:rsidR="00A8114D" w:rsidRPr="00374EF9">
              <w:rPr>
                <w:rFonts w:eastAsia="Times New Roman" w:cs="Times New Roman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374EF9">
              <w:rPr>
                <w:rFonts w:eastAsia="Times New Roman" w:cs="Times New Roman"/>
                <w:sz w:val="28"/>
                <w:szCs w:val="28"/>
                <w:u w:val="single"/>
              </w:rPr>
              <w:tab/>
              <w:t>3</w:t>
            </w:r>
          </w:hyperlink>
        </w:p>
        <w:p w14:paraId="1006F342" w14:textId="77777777" w:rsidR="001A206B" w:rsidRPr="00374EF9" w:rsidRDefault="00EB264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  <w:u w:val="single"/>
            </w:rPr>
          </w:pPr>
          <w:hyperlink w:anchor="_heading=h.2et92p0" w:tooltip="#_heading=h.2et92p0" w:history="1">
            <w:r w:rsidR="00A8114D" w:rsidRPr="00374EF9">
              <w:rPr>
                <w:rFonts w:eastAsia="Times New Roman" w:cs="Times New Roman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374EF9">
              <w:rPr>
                <w:rFonts w:eastAsia="Times New Roman" w:cs="Times New Roman"/>
                <w:sz w:val="28"/>
                <w:szCs w:val="28"/>
                <w:u w:val="single"/>
              </w:rPr>
              <w:tab/>
              <w:t>3</w:t>
            </w:r>
          </w:hyperlink>
        </w:p>
        <w:p w14:paraId="75AEF0BB" w14:textId="77777777" w:rsidR="001A206B" w:rsidRPr="00374EF9" w:rsidRDefault="00EB264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  <w:u w:val="single"/>
            </w:rPr>
          </w:pPr>
          <w:hyperlink w:anchor="_heading=h.tyjcwt" w:tooltip="#_heading=h.tyjcwt" w:history="1">
            <w:r w:rsidR="00A8114D" w:rsidRPr="00374EF9">
              <w:rPr>
                <w:rFonts w:eastAsia="Times New Roman" w:cs="Times New Roman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374EF9">
              <w:rPr>
                <w:rFonts w:eastAsia="Times New Roman" w:cs="Times New Roman"/>
                <w:sz w:val="28"/>
                <w:szCs w:val="28"/>
                <w:u w:val="single"/>
              </w:rPr>
              <w:tab/>
              <w:t>6</w:t>
            </w:r>
          </w:hyperlink>
        </w:p>
        <w:p w14:paraId="53563A42" w14:textId="77777777" w:rsidR="001A206B" w:rsidRPr="00374EF9" w:rsidRDefault="00EB264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  <w:u w:val="single"/>
            </w:rPr>
          </w:pPr>
          <w:hyperlink w:anchor="_heading=h.3dy6vkm" w:tooltip="#_heading=h.3dy6vkm" w:history="1">
            <w:r w:rsidR="00A8114D" w:rsidRPr="00374EF9">
              <w:rPr>
                <w:rFonts w:eastAsia="Times New Roman" w:cs="Times New Roman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374EF9">
              <w:rPr>
                <w:rFonts w:eastAsia="Times New Roman" w:cs="Times New Roman"/>
                <w:sz w:val="28"/>
                <w:szCs w:val="28"/>
                <w:u w:val="single"/>
              </w:rPr>
              <w:tab/>
              <w:t>7</w:t>
            </w:r>
          </w:hyperlink>
        </w:p>
        <w:p w14:paraId="2E05C76D" w14:textId="77777777" w:rsidR="001A206B" w:rsidRPr="00374EF9" w:rsidRDefault="00EB264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  <w:u w:val="single"/>
            </w:rPr>
          </w:pPr>
          <w:hyperlink w:anchor="_heading=h.1t3h5sf" w:tooltip="#_heading=h.1t3h5sf" w:history="1">
            <w:r w:rsidR="00A8114D" w:rsidRPr="00374EF9">
              <w:rPr>
                <w:rFonts w:eastAsia="Times New Roman" w:cs="Times New Roman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374EF9">
              <w:rPr>
                <w:rFonts w:eastAsia="Times New Roman" w:cs="Times New Roman"/>
                <w:sz w:val="28"/>
                <w:szCs w:val="28"/>
                <w:u w:val="single"/>
              </w:rPr>
              <w:tab/>
              <w:t>9</w:t>
            </w:r>
          </w:hyperlink>
        </w:p>
        <w:p w14:paraId="2EC06515" w14:textId="2A542BB5" w:rsidR="001A206B" w:rsidRPr="00374EF9" w:rsidRDefault="00EB264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  <w:u w:val="single"/>
            </w:rPr>
          </w:pPr>
          <w:hyperlink w:anchor="_heading=h.4d34og8" w:tooltip="#_heading=h.4d34og8" w:history="1">
            <w:r w:rsidR="00A8114D" w:rsidRPr="00374EF9">
              <w:rPr>
                <w:rFonts w:eastAsia="Times New Roman" w:cs="Times New Roman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374EF9">
              <w:rPr>
                <w:rFonts w:eastAsia="Times New Roman" w:cs="Times New Roman"/>
                <w:sz w:val="28"/>
                <w:szCs w:val="28"/>
                <w:u w:val="single"/>
              </w:rPr>
              <w:tab/>
              <w:t>10</w:t>
            </w:r>
          </w:hyperlink>
          <w:r w:rsidR="00A8114D" w:rsidRPr="00374EF9">
            <w:rPr>
              <w:rFonts w:cs="Times New Roman"/>
              <w:sz w:val="28"/>
              <w:szCs w:val="28"/>
              <w:u w:val="single"/>
            </w:rPr>
            <w:fldChar w:fldCharType="end"/>
          </w:r>
        </w:p>
      </w:sdtContent>
    </w:sdt>
    <w:p w14:paraId="25F2B138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Pr="00374EF9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374EF9">
        <w:rPr>
          <w:rFonts w:cs="Times New Roman"/>
        </w:rPr>
        <w:br w:type="page" w:clear="all"/>
      </w:r>
    </w:p>
    <w:p w14:paraId="055B18EB" w14:textId="77777777" w:rsidR="001A206B" w:rsidRPr="00374EF9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374EF9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22E24647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374EF9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374EF9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374EF9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 w:rsidRPr="00374EF9">
        <w:rPr>
          <w:rFonts w:eastAsia="Times New Roman" w:cs="Times New Roman"/>
          <w:color w:val="000000"/>
          <w:sz w:val="28"/>
          <w:szCs w:val="28"/>
        </w:rPr>
        <w:t>2</w:t>
      </w:r>
      <w:r w:rsidR="00CE7030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374EF9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Pr="00374EF9">
        <w:rPr>
          <w:rFonts w:eastAsia="Times New Roman" w:cs="Times New Roman"/>
          <w:color w:val="000000"/>
          <w:sz w:val="28"/>
          <w:szCs w:val="28"/>
        </w:rPr>
        <w:t>.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41732FBC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374EF9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374EF9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 w:rsidRPr="00374EF9">
        <w:rPr>
          <w:rFonts w:eastAsia="Times New Roman" w:cs="Times New Roman"/>
          <w:color w:val="000000"/>
          <w:sz w:val="28"/>
          <w:szCs w:val="28"/>
        </w:rPr>
        <w:t>2</w:t>
      </w:r>
      <w:r w:rsidR="00CE7030">
        <w:rPr>
          <w:rFonts w:eastAsia="Times New Roman" w:cs="Times New Roman"/>
          <w:color w:val="000000"/>
          <w:sz w:val="28"/>
          <w:szCs w:val="28"/>
        </w:rPr>
        <w:t>5</w:t>
      </w:r>
      <w:bookmarkStart w:id="2" w:name="_GoBack"/>
      <w:bookmarkEnd w:id="2"/>
      <w:r w:rsidR="00A74F0F" w:rsidRPr="00374EF9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374EF9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Pr="00374EF9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9907B3" w:rsidRPr="00374EF9">
        <w:rPr>
          <w:rFonts w:eastAsia="Times New Roman" w:cs="Times New Roman"/>
          <w:color w:val="000000"/>
          <w:sz w:val="28"/>
          <w:szCs w:val="28"/>
        </w:rPr>
        <w:t>Пчеловодство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Pr="00374EF9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374EF9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3FC439DC" w:rsidR="001A206B" w:rsidRPr="00CE7030" w:rsidRDefault="00A8114D" w:rsidP="007C26F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2.1.2.</w:t>
      </w:r>
      <w:r w:rsidR="007C26F8" w:rsidRPr="00374EF9">
        <w:rPr>
          <w:rFonts w:eastAsia="Times New Roman" w:cs="Times New Roman"/>
          <w:color w:val="000000"/>
          <w:sz w:val="28"/>
          <w:szCs w:val="28"/>
        </w:rPr>
        <w:t xml:space="preserve"> Перечень правил и инструкции по охране труда. </w:t>
      </w:r>
      <w:hyperlink r:id="rId10" w:history="1">
        <w:r w:rsidR="007C26F8" w:rsidRPr="00374EF9">
          <w:rPr>
            <w:rStyle w:val="ae"/>
            <w:rFonts w:eastAsia="Times New Roman" w:cs="Times New Roman"/>
            <w:sz w:val="28"/>
            <w:szCs w:val="28"/>
          </w:rPr>
          <w:t>https://www.consultant.ru/document/cons_doc_LAW_182373/</w:t>
        </w:r>
      </w:hyperlink>
    </w:p>
    <w:p w14:paraId="3613F6B0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374EF9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 w:rsidRPr="00374EF9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04E2991A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>.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9907B3" w:rsidRPr="00374EF9">
        <w:rPr>
          <w:rFonts w:eastAsia="Times New Roman" w:cs="Times New Roman"/>
          <w:color w:val="000000"/>
          <w:sz w:val="28"/>
          <w:szCs w:val="28"/>
        </w:rPr>
        <w:t>Пчеловодство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9907B3" w:rsidRPr="00374EF9">
        <w:rPr>
          <w:rFonts w:eastAsia="Times New Roman" w:cs="Times New Roman"/>
          <w:color w:val="000000"/>
          <w:sz w:val="28"/>
          <w:szCs w:val="28"/>
        </w:rPr>
        <w:t>Пчеловод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374EF9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>.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>.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374EF9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lastRenderedPageBreak/>
        <w:t>3.2.2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>.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>.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>.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374EF9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>.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>.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>.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 w:rsidRPr="00374EF9"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 w:rsidRPr="00374EF9"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>.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374EF9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374EF9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374EF9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374EF9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>7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374EF9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Pr="00374EF9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374EF9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374EF9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374EF9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374EF9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374EF9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Pr="00374EF9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374EF9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Pr="00374EF9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374EF9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374EF9">
        <w:rPr>
          <w:rFonts w:eastAsia="Times New Roman" w:cs="Times New Roman"/>
          <w:color w:val="000000"/>
          <w:sz w:val="28"/>
          <w:szCs w:val="28"/>
        </w:rPr>
        <w:t>.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27F9240" w14:textId="4059D665" w:rsidR="009907B3" w:rsidRPr="00374EF9" w:rsidRDefault="009907B3" w:rsidP="009907B3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>В день Д-1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231A8F3F" w14:textId="77777777" w:rsidR="009907B3" w:rsidRPr="00374EF9" w:rsidRDefault="009907B3" w:rsidP="009907B3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Надеть необходимые средства защиты для выполнения подготовки рабочих мест, инструмента и оборудования.</w:t>
      </w:r>
    </w:p>
    <w:p w14:paraId="4CF6303D" w14:textId="77777777" w:rsidR="009907B3" w:rsidRPr="00374EF9" w:rsidRDefault="009907B3" w:rsidP="009907B3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1BA57186" w14:textId="68019D0C" w:rsidR="009907B3" w:rsidRPr="00374EF9" w:rsidRDefault="009907B3" w:rsidP="009907B3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>Подготовить рабочее место:</w:t>
      </w:r>
    </w:p>
    <w:p w14:paraId="3500E198" w14:textId="00B314B4" w:rsidR="009907B3" w:rsidRPr="00374EF9" w:rsidRDefault="009907B3" w:rsidP="009907B3">
      <w:pPr>
        <w:pStyle w:val="af6"/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</w:rPr>
        <w:sym w:font="Symbol" w:char="F02D"/>
      </w:r>
      <w:r w:rsidRPr="00374EF9">
        <w:rPr>
          <w:rFonts w:cs="Times New Roman"/>
          <w:sz w:val="28"/>
          <w:szCs w:val="28"/>
        </w:rPr>
        <w:t xml:space="preserve">  проверить исправность рабочих инструментов; </w:t>
      </w:r>
    </w:p>
    <w:p w14:paraId="7DDB5BBB" w14:textId="77777777" w:rsidR="009907B3" w:rsidRPr="00374EF9" w:rsidRDefault="009907B3" w:rsidP="009907B3">
      <w:pPr>
        <w:pStyle w:val="af6"/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</w:rPr>
        <w:sym w:font="Symbol" w:char="F02D"/>
      </w:r>
      <w:r w:rsidRPr="00374EF9">
        <w:rPr>
          <w:rFonts w:cs="Times New Roman"/>
          <w:sz w:val="28"/>
          <w:szCs w:val="28"/>
        </w:rPr>
        <w:t xml:space="preserve"> правильное и удобное расположение материалов, инструментов и приспособлений, необходимых для работы; </w:t>
      </w:r>
    </w:p>
    <w:p w14:paraId="635B1B21" w14:textId="77777777" w:rsidR="009907B3" w:rsidRPr="00374EF9" w:rsidRDefault="009907B3" w:rsidP="009907B3">
      <w:pPr>
        <w:pStyle w:val="af6"/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</w:rPr>
        <w:sym w:font="Symbol" w:char="F02D"/>
      </w:r>
      <w:r w:rsidRPr="00374EF9">
        <w:rPr>
          <w:rFonts w:cs="Times New Roman"/>
          <w:sz w:val="28"/>
          <w:szCs w:val="28"/>
        </w:rPr>
        <w:t xml:space="preserve"> подготовить к работе средства индивидуальной защиты, убедиться в их исправности.</w:t>
      </w:r>
    </w:p>
    <w:p w14:paraId="392CA71E" w14:textId="79881B4E" w:rsidR="009907B3" w:rsidRPr="00374EF9" w:rsidRDefault="009907B3" w:rsidP="009907B3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>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6480"/>
      </w:tblGrid>
      <w:tr w:rsidR="009907B3" w:rsidRPr="00374EF9" w14:paraId="76A142FE" w14:textId="77777777" w:rsidTr="009616D7">
        <w:trPr>
          <w:tblHeader/>
        </w:trPr>
        <w:tc>
          <w:tcPr>
            <w:tcW w:w="1731" w:type="pct"/>
            <w:shd w:val="clear" w:color="auto" w:fill="auto"/>
          </w:tcPr>
          <w:p w14:paraId="0113F37B" w14:textId="77777777" w:rsidR="009907B3" w:rsidRPr="00374EF9" w:rsidRDefault="009907B3" w:rsidP="009616D7">
            <w:pPr>
              <w:spacing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374EF9">
              <w:rPr>
                <w:rFonts w:eastAsia="Times New Roman" w:cs="Times New Roman"/>
                <w:b/>
                <w:sz w:val="28"/>
                <w:szCs w:val="28"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14:paraId="75707765" w14:textId="77777777" w:rsidR="009907B3" w:rsidRPr="00374EF9" w:rsidRDefault="009907B3" w:rsidP="009616D7">
            <w:pPr>
              <w:spacing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374EF9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9907B3" w:rsidRPr="00374EF9" w14:paraId="0EC81351" w14:textId="77777777" w:rsidTr="009616D7">
        <w:tc>
          <w:tcPr>
            <w:tcW w:w="1731" w:type="pct"/>
            <w:shd w:val="clear" w:color="auto" w:fill="auto"/>
          </w:tcPr>
          <w:p w14:paraId="239405D5" w14:textId="77777777" w:rsidR="009907B3" w:rsidRPr="00374EF9" w:rsidRDefault="009907B3" w:rsidP="009616D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74EF9">
              <w:rPr>
                <w:rFonts w:eastAsia="Times New Roman" w:cs="Times New Roman"/>
                <w:sz w:val="28"/>
                <w:szCs w:val="28"/>
              </w:rPr>
              <w:t>Молоток</w:t>
            </w:r>
          </w:p>
        </w:tc>
        <w:tc>
          <w:tcPr>
            <w:tcW w:w="3269" w:type="pct"/>
            <w:shd w:val="clear" w:color="auto" w:fill="auto"/>
          </w:tcPr>
          <w:p w14:paraId="00B08417" w14:textId="77777777" w:rsidR="009907B3" w:rsidRPr="00374EF9" w:rsidRDefault="009907B3" w:rsidP="009616D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  <w:shd w:val="clear" w:color="auto" w:fill="FFFFFF"/>
              </w:rPr>
              <w:t>Проверьте плотность соединения головки молотка с ручкой. Так же, проверьте ручку на трещины, люфты, или другие дефекты. Если у молотка есть заметные дефекты, или он просто расшатан – не используйте его</w:t>
            </w:r>
          </w:p>
        </w:tc>
      </w:tr>
      <w:tr w:rsidR="009907B3" w:rsidRPr="00374EF9" w14:paraId="1D9D1F45" w14:textId="77777777" w:rsidTr="009616D7">
        <w:tc>
          <w:tcPr>
            <w:tcW w:w="1731" w:type="pct"/>
            <w:shd w:val="clear" w:color="auto" w:fill="auto"/>
          </w:tcPr>
          <w:p w14:paraId="2C99BD4E" w14:textId="77777777" w:rsidR="009907B3" w:rsidRPr="00374EF9" w:rsidRDefault="009907B3" w:rsidP="009616D7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374EF9">
              <w:rPr>
                <w:rFonts w:ascii="Times New Roman" w:hAnsi="Times New Roman" w:cs="Times New Roman"/>
                <w:b w:val="0"/>
                <w:color w:val="auto"/>
              </w:rPr>
              <w:t>Дырокол пасечный</w:t>
            </w:r>
          </w:p>
        </w:tc>
        <w:tc>
          <w:tcPr>
            <w:tcW w:w="3269" w:type="pct"/>
            <w:shd w:val="clear" w:color="auto" w:fill="auto"/>
          </w:tcPr>
          <w:p w14:paraId="21002521" w14:textId="56A09F65" w:rsidR="009907B3" w:rsidRPr="00374EF9" w:rsidRDefault="009907B3" w:rsidP="009616D7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 xml:space="preserve">Проверить наличие повреждений корпуса, целостность кабеля, полноту комплекта. Произвести контрольное включение и обратить внимание на наличие посторонних шумов. </w:t>
            </w:r>
          </w:p>
        </w:tc>
      </w:tr>
      <w:tr w:rsidR="009907B3" w:rsidRPr="00374EF9" w14:paraId="7F6773BF" w14:textId="77777777" w:rsidTr="009616D7">
        <w:tc>
          <w:tcPr>
            <w:tcW w:w="1731" w:type="pct"/>
            <w:shd w:val="clear" w:color="auto" w:fill="auto"/>
          </w:tcPr>
          <w:p w14:paraId="2FC565B5" w14:textId="77777777" w:rsidR="009907B3" w:rsidRPr="00374EF9" w:rsidRDefault="009907B3" w:rsidP="009616D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74EF9">
              <w:rPr>
                <w:rFonts w:eastAsia="Times New Roman" w:cs="Times New Roman"/>
                <w:sz w:val="28"/>
                <w:szCs w:val="28"/>
              </w:rPr>
              <w:t>Каток комбинированный с деревянной ручкой</w:t>
            </w:r>
          </w:p>
        </w:tc>
        <w:tc>
          <w:tcPr>
            <w:tcW w:w="3269" w:type="pct"/>
            <w:shd w:val="clear" w:color="auto" w:fill="auto"/>
          </w:tcPr>
          <w:p w14:paraId="42DBA576" w14:textId="77777777" w:rsidR="009907B3" w:rsidRPr="00374EF9" w:rsidRDefault="009907B3" w:rsidP="009616D7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Проверить ровность рабочего полотна, хорошую упругость стали и удобство ручки.</w:t>
            </w:r>
          </w:p>
        </w:tc>
      </w:tr>
      <w:tr w:rsidR="009907B3" w:rsidRPr="00374EF9" w14:paraId="7920E711" w14:textId="77777777" w:rsidTr="009616D7">
        <w:tc>
          <w:tcPr>
            <w:tcW w:w="1731" w:type="pct"/>
            <w:shd w:val="clear" w:color="auto" w:fill="auto"/>
          </w:tcPr>
          <w:p w14:paraId="3ED060AC" w14:textId="77777777" w:rsidR="009907B3" w:rsidRPr="00374EF9" w:rsidRDefault="009907B3" w:rsidP="009616D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74EF9">
              <w:rPr>
                <w:rFonts w:eastAsia="Times New Roman" w:cs="Times New Roman"/>
                <w:sz w:val="28"/>
                <w:szCs w:val="28"/>
              </w:rPr>
              <w:t>Станок для натягивания проволоки</w:t>
            </w:r>
          </w:p>
        </w:tc>
        <w:tc>
          <w:tcPr>
            <w:tcW w:w="3269" w:type="pct"/>
            <w:shd w:val="clear" w:color="auto" w:fill="auto"/>
          </w:tcPr>
          <w:p w14:paraId="5B196ABE" w14:textId="77777777" w:rsidR="009907B3" w:rsidRPr="00374EF9" w:rsidRDefault="009907B3" w:rsidP="009616D7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Проверить наличие повреждений корпуса, целостность, полноту комплекта. Произвести контрольное натягивание.</w:t>
            </w:r>
          </w:p>
        </w:tc>
      </w:tr>
      <w:tr w:rsidR="009907B3" w:rsidRPr="00374EF9" w14:paraId="49B80D22" w14:textId="77777777" w:rsidTr="009616D7">
        <w:tc>
          <w:tcPr>
            <w:tcW w:w="1731" w:type="pct"/>
            <w:shd w:val="clear" w:color="auto" w:fill="auto"/>
          </w:tcPr>
          <w:p w14:paraId="7E4D7487" w14:textId="77777777" w:rsidR="009907B3" w:rsidRPr="00374EF9" w:rsidRDefault="009907B3" w:rsidP="009616D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74EF9">
              <w:rPr>
                <w:rFonts w:eastAsia="Times New Roman" w:cs="Times New Roman"/>
                <w:sz w:val="28"/>
                <w:szCs w:val="28"/>
              </w:rPr>
              <w:t>Стамеска</w:t>
            </w:r>
          </w:p>
        </w:tc>
        <w:tc>
          <w:tcPr>
            <w:tcW w:w="3269" w:type="pct"/>
            <w:shd w:val="clear" w:color="auto" w:fill="auto"/>
          </w:tcPr>
          <w:p w14:paraId="7C7C5AE5" w14:textId="77777777" w:rsidR="009907B3" w:rsidRPr="00374EF9" w:rsidRDefault="009907B3" w:rsidP="009616D7">
            <w:pPr>
              <w:pStyle w:val="afb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Проверить правильность угла заточки и острые края стамески. Удостовериться, что рукоятка хорошо зафиксирована.</w:t>
            </w:r>
          </w:p>
        </w:tc>
      </w:tr>
      <w:tr w:rsidR="009907B3" w:rsidRPr="00374EF9" w14:paraId="2CB258D3" w14:textId="77777777" w:rsidTr="009616D7">
        <w:tc>
          <w:tcPr>
            <w:tcW w:w="1731" w:type="pct"/>
            <w:shd w:val="clear" w:color="auto" w:fill="auto"/>
          </w:tcPr>
          <w:p w14:paraId="34DCBAA0" w14:textId="77777777" w:rsidR="009907B3" w:rsidRPr="00374EF9" w:rsidRDefault="009907B3" w:rsidP="009616D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74EF9">
              <w:rPr>
                <w:rFonts w:eastAsia="Times New Roman" w:cs="Times New Roman"/>
                <w:sz w:val="28"/>
                <w:szCs w:val="28"/>
              </w:rPr>
              <w:t>Дымарь</w:t>
            </w:r>
          </w:p>
        </w:tc>
        <w:tc>
          <w:tcPr>
            <w:tcW w:w="3269" w:type="pct"/>
            <w:shd w:val="clear" w:color="auto" w:fill="auto"/>
          </w:tcPr>
          <w:p w14:paraId="12F06DD6" w14:textId="77777777" w:rsidR="009907B3" w:rsidRPr="00374EF9" w:rsidRDefault="009907B3" w:rsidP="009616D7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Проверить наличие повреждений корпуса, целостность</w:t>
            </w:r>
          </w:p>
        </w:tc>
      </w:tr>
      <w:tr w:rsidR="009907B3" w:rsidRPr="00374EF9" w14:paraId="69F64418" w14:textId="77777777" w:rsidTr="009616D7">
        <w:tc>
          <w:tcPr>
            <w:tcW w:w="1731" w:type="pct"/>
            <w:shd w:val="clear" w:color="auto" w:fill="auto"/>
          </w:tcPr>
          <w:p w14:paraId="51066554" w14:textId="77777777" w:rsidR="009907B3" w:rsidRPr="00374EF9" w:rsidRDefault="009907B3" w:rsidP="009616D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74EF9">
              <w:rPr>
                <w:rFonts w:eastAsia="Times New Roman" w:cs="Times New Roman"/>
                <w:sz w:val="28"/>
                <w:szCs w:val="28"/>
              </w:rPr>
              <w:t>Степлер строительный</w:t>
            </w:r>
          </w:p>
        </w:tc>
        <w:tc>
          <w:tcPr>
            <w:tcW w:w="3269" w:type="pct"/>
            <w:shd w:val="clear" w:color="auto" w:fill="auto"/>
          </w:tcPr>
          <w:p w14:paraId="7D6A16B6" w14:textId="77777777" w:rsidR="009907B3" w:rsidRPr="00374EF9" w:rsidRDefault="009907B3" w:rsidP="009616D7">
            <w:pPr>
              <w:pStyle w:val="afb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Проверить наличие повреждений корпуса, целостность</w:t>
            </w:r>
          </w:p>
        </w:tc>
      </w:tr>
      <w:tr w:rsidR="009907B3" w:rsidRPr="00374EF9" w14:paraId="6B0DB097" w14:textId="77777777" w:rsidTr="009616D7">
        <w:tc>
          <w:tcPr>
            <w:tcW w:w="1731" w:type="pct"/>
            <w:shd w:val="clear" w:color="auto" w:fill="auto"/>
          </w:tcPr>
          <w:p w14:paraId="279F2FDA" w14:textId="77777777" w:rsidR="009907B3" w:rsidRPr="00374EF9" w:rsidRDefault="009907B3" w:rsidP="009616D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74EF9">
              <w:rPr>
                <w:rFonts w:eastAsia="Times New Roman" w:cs="Times New Roman"/>
                <w:sz w:val="28"/>
                <w:szCs w:val="28"/>
              </w:rPr>
              <w:t>Бокорезы</w:t>
            </w:r>
          </w:p>
        </w:tc>
        <w:tc>
          <w:tcPr>
            <w:tcW w:w="3269" w:type="pct"/>
            <w:shd w:val="clear" w:color="auto" w:fill="auto"/>
          </w:tcPr>
          <w:p w14:paraId="20FB7D96" w14:textId="77777777" w:rsidR="009907B3" w:rsidRPr="00374EF9" w:rsidRDefault="009907B3" w:rsidP="009616D7">
            <w:pPr>
              <w:pStyle w:val="afb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Проверить целостность зажимов</w:t>
            </w:r>
          </w:p>
        </w:tc>
      </w:tr>
      <w:tr w:rsidR="009907B3" w:rsidRPr="00374EF9" w14:paraId="01BE13CB" w14:textId="77777777" w:rsidTr="009616D7">
        <w:tc>
          <w:tcPr>
            <w:tcW w:w="1731" w:type="pct"/>
            <w:shd w:val="clear" w:color="auto" w:fill="auto"/>
          </w:tcPr>
          <w:p w14:paraId="073C8D8A" w14:textId="77777777" w:rsidR="009907B3" w:rsidRPr="00374EF9" w:rsidRDefault="009907B3" w:rsidP="009616D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74EF9">
              <w:rPr>
                <w:rFonts w:eastAsia="Times New Roman" w:cs="Times New Roman"/>
                <w:sz w:val="28"/>
                <w:szCs w:val="28"/>
              </w:rPr>
              <w:t>Рефрактометр</w:t>
            </w:r>
          </w:p>
        </w:tc>
        <w:tc>
          <w:tcPr>
            <w:tcW w:w="3269" w:type="pct"/>
            <w:shd w:val="clear" w:color="auto" w:fill="auto"/>
          </w:tcPr>
          <w:p w14:paraId="390EA433" w14:textId="77777777" w:rsidR="009907B3" w:rsidRPr="00374EF9" w:rsidRDefault="009907B3" w:rsidP="009616D7">
            <w:pPr>
              <w:pStyle w:val="afb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 xml:space="preserve">Перед началом работы необходимо проверить юстировку рефрактометра. Контроль юстировки можно осуществить по дистиллированной воде. Контроль лучше проводить при температуре 20°С. В случае другой температуры для проверки следует воспользоваться таблицей. На чистую полированную поверхность измерительной призмы стеклянной палочкой или пипеткой осторожно, не касаясь призмы, нанести две-три капли дистиллированной воды. Опустить осветительную призму и прижать ее застежкой. Открыть заслонку. Навести окуляр на отчетливую видимость перекрестия. Поворотом зеркала добиться наилучшей освещенности шкалы. Вращением маховика границу светотени ввести в поле зрения </w:t>
            </w:r>
            <w:r w:rsidRPr="00374EF9">
              <w:rPr>
                <w:rFonts w:cs="Times New Roman"/>
                <w:sz w:val="28"/>
                <w:szCs w:val="28"/>
              </w:rPr>
              <w:lastRenderedPageBreak/>
              <w:t>окуляра. Вращать маховик до исчезновения окраски граничной линии. Наблюдая в окуляр, маховиком навести границу светотени точно на перекрестие и по шкале показателя преломления снять отчет. Индексом для отсчета служит неподвижный вертикальный штрих. Цена деления шкалы 5∙10</w:t>
            </w:r>
            <w:r w:rsidRPr="00374EF9">
              <w:rPr>
                <w:rFonts w:cs="Times New Roman"/>
                <w:sz w:val="28"/>
                <w:szCs w:val="28"/>
                <w:vertAlign w:val="superscript"/>
              </w:rPr>
              <w:t>-4</w:t>
            </w:r>
            <w:r w:rsidRPr="00374EF9">
              <w:rPr>
                <w:rFonts w:cs="Times New Roman"/>
                <w:sz w:val="28"/>
                <w:szCs w:val="28"/>
              </w:rPr>
              <w:t>. Целые, десятые, сотые и тысячные доли отсчитывать по шкале, десятитысячные доли оценивать на глаз.</w:t>
            </w:r>
          </w:p>
        </w:tc>
      </w:tr>
      <w:tr w:rsidR="009907B3" w:rsidRPr="00374EF9" w14:paraId="520A739E" w14:textId="77777777" w:rsidTr="009616D7">
        <w:tc>
          <w:tcPr>
            <w:tcW w:w="1731" w:type="pct"/>
            <w:shd w:val="clear" w:color="auto" w:fill="auto"/>
          </w:tcPr>
          <w:p w14:paraId="740A0F5C" w14:textId="77777777" w:rsidR="009907B3" w:rsidRPr="00374EF9" w:rsidRDefault="009907B3" w:rsidP="009616D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74EF9">
              <w:rPr>
                <w:rFonts w:eastAsia="Times New Roman" w:cs="Times New Roman"/>
                <w:sz w:val="28"/>
                <w:szCs w:val="28"/>
              </w:rPr>
              <w:lastRenderedPageBreak/>
              <w:t>Электронаващиватель</w:t>
            </w:r>
          </w:p>
        </w:tc>
        <w:tc>
          <w:tcPr>
            <w:tcW w:w="3269" w:type="pct"/>
            <w:shd w:val="clear" w:color="auto" w:fill="auto"/>
          </w:tcPr>
          <w:p w14:paraId="40FC3A9B" w14:textId="77777777" w:rsidR="009907B3" w:rsidRPr="00374EF9" w:rsidRDefault="009907B3" w:rsidP="009616D7">
            <w:pPr>
              <w:pStyle w:val="afb"/>
              <w:shd w:val="clear" w:color="auto" w:fill="FFFFFF"/>
              <w:spacing w:before="0" w:beforeAutospacing="0" w:after="0" w:afterAutospacing="0" w:line="276" w:lineRule="auto"/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Запрещается включать в сеть при снятой крышке корпуса.</w:t>
            </w:r>
          </w:p>
          <w:p w14:paraId="2761125E" w14:textId="77777777" w:rsidR="009907B3" w:rsidRPr="00374EF9" w:rsidRDefault="009907B3" w:rsidP="009616D7">
            <w:pPr>
              <w:pStyle w:val="afb"/>
              <w:shd w:val="clear" w:color="auto" w:fill="FFFFFF"/>
              <w:spacing w:before="0" w:beforeAutospacing="0" w:after="0" w:afterAutospacing="0" w:line="276" w:lineRule="auto"/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При наващивании рамок необходимо исключить возможность короткого замыкания между щупами. В случае срабатывания защиты от короткого замыкания: отключить источник от сети питания, устранить короткое замыкание щупов, включить источник в сеть питания.</w:t>
            </w:r>
          </w:p>
        </w:tc>
      </w:tr>
      <w:tr w:rsidR="009907B3" w:rsidRPr="00374EF9" w14:paraId="6EDFA44E" w14:textId="77777777" w:rsidTr="009616D7">
        <w:tc>
          <w:tcPr>
            <w:tcW w:w="1731" w:type="pct"/>
            <w:shd w:val="clear" w:color="auto" w:fill="auto"/>
          </w:tcPr>
          <w:p w14:paraId="76025B92" w14:textId="77777777" w:rsidR="009907B3" w:rsidRPr="00374EF9" w:rsidRDefault="009907B3" w:rsidP="009616D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74EF9">
              <w:rPr>
                <w:rFonts w:eastAsia="Times New Roman" w:cs="Times New Roman"/>
                <w:sz w:val="28"/>
                <w:szCs w:val="28"/>
              </w:rPr>
              <w:t>Цифровой микроскоп</w:t>
            </w:r>
          </w:p>
        </w:tc>
        <w:tc>
          <w:tcPr>
            <w:tcW w:w="3269" w:type="pct"/>
            <w:shd w:val="clear" w:color="auto" w:fill="auto"/>
          </w:tcPr>
          <w:p w14:paraId="537FF4D0" w14:textId="77777777" w:rsidR="009907B3" w:rsidRPr="00374EF9" w:rsidRDefault="009907B3" w:rsidP="009616D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74EF9">
              <w:rPr>
                <w:rFonts w:eastAsia="Times New Roman" w:cs="Times New Roman"/>
                <w:sz w:val="28"/>
                <w:szCs w:val="28"/>
              </w:rPr>
              <w:t>Не пользоваться несправным оборудованием. При работе с микроскопом источником опасности является электрический ток. После окончания работы микроскоп необходимо отключить от сети. Не рекомендуется оставлять без присмотра включенный в сеть микроскоп. Ремонтные и профилактические работы производить после отключения микроскопа от сети.</w:t>
            </w:r>
          </w:p>
        </w:tc>
      </w:tr>
      <w:tr w:rsidR="009907B3" w:rsidRPr="00374EF9" w14:paraId="50897490" w14:textId="77777777" w:rsidTr="009616D7">
        <w:tc>
          <w:tcPr>
            <w:tcW w:w="1731" w:type="pct"/>
            <w:shd w:val="clear" w:color="auto" w:fill="auto"/>
            <w:vAlign w:val="center"/>
          </w:tcPr>
          <w:p w14:paraId="14AF2EE3" w14:textId="77777777" w:rsidR="009907B3" w:rsidRPr="00374EF9" w:rsidRDefault="009907B3" w:rsidP="009616D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eastAsia="Times New Roman" w:cs="Times New Roman"/>
                <w:sz w:val="28"/>
                <w:szCs w:val="28"/>
              </w:rPr>
              <w:t>Электрическая плитка</w:t>
            </w:r>
          </w:p>
        </w:tc>
        <w:tc>
          <w:tcPr>
            <w:tcW w:w="3269" w:type="pct"/>
            <w:shd w:val="clear" w:color="auto" w:fill="auto"/>
          </w:tcPr>
          <w:p w14:paraId="1FA67955" w14:textId="77777777" w:rsidR="009907B3" w:rsidRPr="00374EF9" w:rsidRDefault="009907B3" w:rsidP="009616D7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 xml:space="preserve">Подготовка электроплитки перед включением в электросеть. Установить электроплитку в месте, удобном для пользования, обеспечив ей устойчивое горизонтальное положение. Необходимо чтобы розетка не находилась над электроплиткой и имела свободный доступ. Установить ручку терморегулятора электроконфорки или электроконфорок в нулевое положение. Вставить вилку шнура соединительного в розетку. </w:t>
            </w:r>
          </w:p>
        </w:tc>
      </w:tr>
      <w:tr w:rsidR="009907B3" w:rsidRPr="00374EF9" w14:paraId="2B8FE78A" w14:textId="77777777" w:rsidTr="009616D7">
        <w:tc>
          <w:tcPr>
            <w:tcW w:w="1731" w:type="pct"/>
            <w:shd w:val="clear" w:color="auto" w:fill="auto"/>
            <w:vAlign w:val="center"/>
          </w:tcPr>
          <w:p w14:paraId="4449AB7A" w14:textId="77777777" w:rsidR="009907B3" w:rsidRPr="00374EF9" w:rsidRDefault="009907B3" w:rsidP="009616D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Водяная баня</w:t>
            </w:r>
          </w:p>
        </w:tc>
        <w:tc>
          <w:tcPr>
            <w:tcW w:w="3269" w:type="pct"/>
            <w:shd w:val="clear" w:color="auto" w:fill="auto"/>
          </w:tcPr>
          <w:p w14:paraId="59444820" w14:textId="77777777" w:rsidR="009907B3" w:rsidRPr="00374EF9" w:rsidRDefault="009907B3" w:rsidP="009616D7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 xml:space="preserve">Заполнить внутренний резервуар ванны водой. Включить вилку прибора в сеть. Включить прибор с помощью тумблера на передней стенке блока </w:t>
            </w:r>
            <w:r w:rsidRPr="00374EF9">
              <w:rPr>
                <w:rFonts w:cs="Times New Roman"/>
                <w:sz w:val="28"/>
                <w:szCs w:val="28"/>
              </w:rPr>
              <w:lastRenderedPageBreak/>
              <w:t>терморегулятора. С помощью клавиш на панели управления установите требуемые значения температуры. При этом на индикаторе засветятся значения заданной температуры (красным цветом). При достижении заданной температуры нагреватель отключится автоматически</w:t>
            </w:r>
          </w:p>
        </w:tc>
      </w:tr>
      <w:tr w:rsidR="009907B3" w:rsidRPr="00374EF9" w14:paraId="71533D7C" w14:textId="77777777" w:rsidTr="009616D7">
        <w:tc>
          <w:tcPr>
            <w:tcW w:w="1731" w:type="pct"/>
            <w:shd w:val="clear" w:color="auto" w:fill="auto"/>
          </w:tcPr>
          <w:p w14:paraId="4AB272E6" w14:textId="77777777" w:rsidR="009907B3" w:rsidRPr="00374EF9" w:rsidRDefault="009907B3" w:rsidP="009616D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lastRenderedPageBreak/>
              <w:t>Центрифуга</w:t>
            </w:r>
          </w:p>
        </w:tc>
        <w:tc>
          <w:tcPr>
            <w:tcW w:w="3269" w:type="pct"/>
            <w:shd w:val="clear" w:color="auto" w:fill="auto"/>
          </w:tcPr>
          <w:p w14:paraId="3AEEAC42" w14:textId="77777777" w:rsidR="009907B3" w:rsidRPr="00374EF9" w:rsidRDefault="009907B3" w:rsidP="009616D7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Удостовериться, что розетка, в которую включен прибор, имеет хорошее заземление. Осмотреть шнур и вилку аппарата на предмет их повреждений. Осмотреть центрифугу на наличие повреждений корпуса, рабочей камеры. Перед включением центрифуги в электрическую сеть. Проверить, хорошо ли привинчена крышка к корпусу. Проверить исправность прибора, включив его в сеть с помощью сетевого шнура и тумблера. Настроить нужный режим центрифугирования.</w:t>
            </w:r>
          </w:p>
        </w:tc>
      </w:tr>
      <w:tr w:rsidR="009907B3" w:rsidRPr="00374EF9" w14:paraId="26D9DE7E" w14:textId="77777777" w:rsidTr="009616D7">
        <w:tc>
          <w:tcPr>
            <w:tcW w:w="1731" w:type="pct"/>
            <w:shd w:val="clear" w:color="auto" w:fill="auto"/>
          </w:tcPr>
          <w:p w14:paraId="216AB243" w14:textId="77777777" w:rsidR="009907B3" w:rsidRPr="00374EF9" w:rsidRDefault="009907B3" w:rsidP="009616D7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 xml:space="preserve">Ноутбук </w:t>
            </w:r>
          </w:p>
        </w:tc>
        <w:tc>
          <w:tcPr>
            <w:tcW w:w="3269" w:type="pct"/>
            <w:shd w:val="clear" w:color="auto" w:fill="auto"/>
          </w:tcPr>
          <w:p w14:paraId="154583B1" w14:textId="77777777" w:rsidR="009907B3" w:rsidRPr="00374EF9" w:rsidRDefault="009907B3" w:rsidP="009616D7">
            <w:pPr>
              <w:pStyle w:val="afb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Осмотреть на целостность корпуса и шнура питания. Подключить к источнику питания, корректно открывать/закрывать крышку ноутбука двумя руками, чтобы обеспечить отсутствие любых перекосов или излишних усилий. Также недопустимо оставлять на клавиатуре ноутбука какие-либо предметы перед закрытием крышки, так как даже незначительного размера и толщины блокнот или тетрадь могут повредить монитор и клавиатуру во время закрытия крышки. Обеспечивать достаточную вентиляцию ноутбука. Не устанавливать его вплотную к любым другим предметам. Не оставлять ноутбук в непосредственной близости от сильных источников тепла. Следить, чтобы все вентиляционные отверстия в корпусе были открыты и ничто не препятствовало циркуляции воздуха.</w:t>
            </w:r>
          </w:p>
        </w:tc>
      </w:tr>
      <w:tr w:rsidR="009907B3" w:rsidRPr="00374EF9" w14:paraId="071C1C99" w14:textId="77777777" w:rsidTr="009616D7">
        <w:tc>
          <w:tcPr>
            <w:tcW w:w="1731" w:type="pct"/>
            <w:shd w:val="clear" w:color="auto" w:fill="auto"/>
          </w:tcPr>
          <w:p w14:paraId="0F393C4D" w14:textId="77777777" w:rsidR="009907B3" w:rsidRPr="00374EF9" w:rsidRDefault="009907B3" w:rsidP="009616D7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Видеорегистратор</w:t>
            </w:r>
          </w:p>
        </w:tc>
        <w:tc>
          <w:tcPr>
            <w:tcW w:w="3269" w:type="pct"/>
            <w:shd w:val="clear" w:color="auto" w:fill="auto"/>
          </w:tcPr>
          <w:p w14:paraId="21CB161D" w14:textId="77777777" w:rsidR="009907B3" w:rsidRPr="00374EF9" w:rsidRDefault="009907B3" w:rsidP="009616D7">
            <w:pPr>
              <w:pStyle w:val="afb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Перед началом выполнения работы нужно проверить исправность системы видеонаблюдения и подготовить её к работе. Нужно лично убедиться в том, что все меры, необходимые для обеспечения </w:t>
            </w:r>
            <w:r w:rsidRPr="00374EF9">
              <w:rPr>
                <w:rFonts w:cs="Times New Roman"/>
                <w:sz w:val="28"/>
                <w:szCs w:val="28"/>
                <w:shd w:val="clear" w:color="auto" w:fill="FFFFFF"/>
              </w:rPr>
              <w:lastRenderedPageBreak/>
              <w:t>безопасности предстоящей работы выполнены.</w:t>
            </w:r>
            <w:r w:rsidRPr="00374EF9">
              <w:rPr>
                <w:rFonts w:cs="Times New Roman"/>
                <w:sz w:val="28"/>
                <w:szCs w:val="28"/>
              </w:rPr>
              <w:br/>
            </w:r>
            <w:r w:rsidRPr="00374EF9">
              <w:rPr>
                <w:rFonts w:cs="Times New Roman"/>
                <w:sz w:val="28"/>
                <w:szCs w:val="28"/>
                <w:shd w:val="clear" w:color="auto" w:fill="FFFFFF"/>
              </w:rPr>
              <w:t>Не приступать к работе, если у него имеются сомнения в обеспечении безопасности выполнения предстоящей работы.</w:t>
            </w:r>
          </w:p>
        </w:tc>
      </w:tr>
    </w:tbl>
    <w:p w14:paraId="5C81C6B0" w14:textId="77777777" w:rsidR="009907B3" w:rsidRPr="00374EF9" w:rsidRDefault="009907B3" w:rsidP="009907B3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lastRenderedPageBreak/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79B0351C" w14:textId="25D56583" w:rsidR="009907B3" w:rsidRPr="00374EF9" w:rsidRDefault="009907B3" w:rsidP="009907B3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77F277F1" w14:textId="77777777" w:rsidR="009907B3" w:rsidRPr="00374EF9" w:rsidRDefault="009907B3" w:rsidP="009907B3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перчатки и защитные очки.</w:t>
      </w:r>
    </w:p>
    <w:p w14:paraId="2BF053A9" w14:textId="029F3BE9" w:rsidR="009907B3" w:rsidRPr="00374EF9" w:rsidRDefault="009907B3" w:rsidP="009907B3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3DC63EA8" w14:textId="5F2F49D5" w:rsidR="009907B3" w:rsidRPr="00374EF9" w:rsidRDefault="009907B3" w:rsidP="009907B3">
      <w:pPr>
        <w:pStyle w:val="af6"/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</w:rPr>
        <w:sym w:font="Symbol" w:char="F02D"/>
      </w:r>
      <w:r w:rsidRPr="00374EF9">
        <w:rPr>
          <w:rFonts w:cs="Times New Roman"/>
          <w:sz w:val="28"/>
          <w:szCs w:val="28"/>
        </w:rPr>
        <w:t xml:space="preserve"> осмотреть и привести в порядок рабочее место, средства индивидуальной защиты;</w:t>
      </w:r>
    </w:p>
    <w:p w14:paraId="795E78B6" w14:textId="4E7C3733" w:rsidR="009907B3" w:rsidRPr="00374EF9" w:rsidRDefault="009907B3" w:rsidP="009907B3">
      <w:pPr>
        <w:pStyle w:val="af6"/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</w:rPr>
        <w:sym w:font="Symbol" w:char="F02D"/>
      </w:r>
      <w:r w:rsidRPr="00374EF9">
        <w:rPr>
          <w:rFonts w:cs="Times New Roman"/>
          <w:sz w:val="28"/>
          <w:szCs w:val="28"/>
        </w:rPr>
        <w:t xml:space="preserve"> убедиться в достаточности освещенности;</w:t>
      </w:r>
    </w:p>
    <w:p w14:paraId="3849DB79" w14:textId="5C7E6B40" w:rsidR="009907B3" w:rsidRPr="00374EF9" w:rsidRDefault="009907B3" w:rsidP="009907B3">
      <w:pPr>
        <w:pStyle w:val="af6"/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</w:rPr>
        <w:sym w:font="Symbol" w:char="F02D"/>
      </w:r>
      <w:r w:rsidRPr="00374EF9">
        <w:rPr>
          <w:rFonts w:cs="Times New Roman"/>
          <w:sz w:val="28"/>
          <w:szCs w:val="28"/>
        </w:rPr>
        <w:t xml:space="preserve"> проверить (визуально) правильность подключения инструмента и оборудования в электросеть;</w:t>
      </w:r>
    </w:p>
    <w:p w14:paraId="04758674" w14:textId="62703250" w:rsidR="009907B3" w:rsidRPr="00374EF9" w:rsidRDefault="009907B3" w:rsidP="009907B3">
      <w:pPr>
        <w:pStyle w:val="af6"/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</w:rPr>
        <w:sym w:font="Symbol" w:char="F02D"/>
      </w:r>
      <w:r w:rsidRPr="00374EF9">
        <w:rPr>
          <w:rFonts w:cs="Times New Roman"/>
          <w:sz w:val="28"/>
          <w:szCs w:val="28"/>
        </w:rPr>
        <w:t xml:space="preserve">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2BB3CD49" w14:textId="3E35FCD8" w:rsidR="009907B3" w:rsidRPr="00374EF9" w:rsidRDefault="009907B3" w:rsidP="009907B3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831C86E" w14:textId="57D3DF67" w:rsidR="00C345C5" w:rsidRPr="00374EF9" w:rsidRDefault="00C345C5" w:rsidP="009907B3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>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08922095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Pr="00374EF9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374EF9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374EF9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34FF2ABB" w:rsidR="001A206B" w:rsidRPr="00374EF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374EF9">
        <w:rPr>
          <w:rFonts w:eastAsia="Times New Roman" w:cs="Times New Roman"/>
          <w:color w:val="000000"/>
          <w:sz w:val="28"/>
          <w:szCs w:val="28"/>
        </w:rPr>
        <w:t>.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7041"/>
      </w:tblGrid>
      <w:tr w:rsidR="00C345C5" w:rsidRPr="00374EF9" w14:paraId="2835B5BB" w14:textId="77777777" w:rsidTr="00374EF9">
        <w:trPr>
          <w:cantSplit/>
          <w:tblHeader/>
        </w:trPr>
        <w:tc>
          <w:tcPr>
            <w:tcW w:w="1448" w:type="pct"/>
            <w:shd w:val="clear" w:color="auto" w:fill="auto"/>
            <w:vAlign w:val="center"/>
          </w:tcPr>
          <w:p w14:paraId="655296AC" w14:textId="77777777" w:rsidR="00C345C5" w:rsidRPr="00374EF9" w:rsidRDefault="00C345C5" w:rsidP="00374EF9">
            <w:pPr>
              <w:rPr>
                <w:rFonts w:cs="Times New Roman"/>
                <w:b/>
                <w:sz w:val="28"/>
                <w:szCs w:val="28"/>
              </w:rPr>
            </w:pPr>
            <w:r w:rsidRPr="00374EF9">
              <w:rPr>
                <w:rFonts w:cs="Times New Roman"/>
                <w:b/>
                <w:sz w:val="28"/>
                <w:szCs w:val="28"/>
              </w:rPr>
              <w:lastRenderedPageBreak/>
              <w:t>Наименование инструмента/ оборудования</w:t>
            </w:r>
          </w:p>
        </w:tc>
        <w:tc>
          <w:tcPr>
            <w:tcW w:w="3552" w:type="pct"/>
            <w:shd w:val="clear" w:color="auto" w:fill="auto"/>
            <w:vAlign w:val="center"/>
          </w:tcPr>
          <w:p w14:paraId="2C6B3750" w14:textId="77777777" w:rsidR="00C345C5" w:rsidRPr="00374EF9" w:rsidRDefault="00C345C5" w:rsidP="00374EF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74EF9">
              <w:rPr>
                <w:rFonts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C345C5" w:rsidRPr="00374EF9" w14:paraId="288600E0" w14:textId="77777777" w:rsidTr="00374EF9">
        <w:trPr>
          <w:cantSplit/>
          <w:tblHeader/>
        </w:trPr>
        <w:tc>
          <w:tcPr>
            <w:tcW w:w="1448" w:type="pct"/>
            <w:shd w:val="clear" w:color="auto" w:fill="auto"/>
          </w:tcPr>
          <w:p w14:paraId="2F898D38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Молоток</w:t>
            </w:r>
          </w:p>
        </w:tc>
        <w:tc>
          <w:tcPr>
            <w:tcW w:w="3552" w:type="pct"/>
            <w:shd w:val="clear" w:color="auto" w:fill="auto"/>
          </w:tcPr>
          <w:p w14:paraId="4AFB5F5B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Работать можно только исправным инструментом. При работе молоток удерживают правильным хватом, на расстоянии 30 – 40 мм от нижнего конца ручки. Удары должны наноситься строго вертикально, кистью. Переносить молоток только в опущенной руке. По окончанию работ молоток убирают в специально отведённое для хранения место.</w:t>
            </w:r>
          </w:p>
        </w:tc>
      </w:tr>
      <w:tr w:rsidR="00C345C5" w:rsidRPr="00374EF9" w14:paraId="2E28FDBB" w14:textId="77777777" w:rsidTr="00374EF9">
        <w:trPr>
          <w:cantSplit/>
          <w:tblHeader/>
        </w:trPr>
        <w:tc>
          <w:tcPr>
            <w:tcW w:w="1448" w:type="pct"/>
            <w:shd w:val="clear" w:color="auto" w:fill="auto"/>
          </w:tcPr>
          <w:p w14:paraId="37DC4A8C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 xml:space="preserve">Дырокол пасечный </w:t>
            </w:r>
          </w:p>
        </w:tc>
        <w:tc>
          <w:tcPr>
            <w:tcW w:w="3552" w:type="pct"/>
            <w:shd w:val="clear" w:color="auto" w:fill="auto"/>
          </w:tcPr>
          <w:p w14:paraId="1924A70B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Чтобы просверлить 5 отверстий, нужно с усилием нажать на поочередно три тумблера. В этом момент происходит просверливание 5 отверстий в подготовленной планке рамки. Затем выключить поочередно 3 тумблера. Готовые отверстия идеально подходят для протягивания проволоки.</w:t>
            </w:r>
          </w:p>
        </w:tc>
      </w:tr>
      <w:tr w:rsidR="00C345C5" w:rsidRPr="00374EF9" w14:paraId="7B5FA7C9" w14:textId="77777777" w:rsidTr="00374EF9">
        <w:trPr>
          <w:cantSplit/>
          <w:tblHeader/>
        </w:trPr>
        <w:tc>
          <w:tcPr>
            <w:tcW w:w="1448" w:type="pct"/>
            <w:shd w:val="clear" w:color="auto" w:fill="auto"/>
          </w:tcPr>
          <w:p w14:paraId="759AB344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Каток комбинированный с деревянной ручкой</w:t>
            </w:r>
          </w:p>
        </w:tc>
        <w:tc>
          <w:tcPr>
            <w:tcW w:w="3552" w:type="pct"/>
            <w:shd w:val="clear" w:color="auto" w:fill="auto"/>
          </w:tcPr>
          <w:p w14:paraId="4ADC2AB8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Металлическую часть катка предварительно нагревают кипятком. Затем проводят по проволоке, благодаря канавке, ширина и глубина которой несколько больше диаметра проволоки, шпора устойчиво прокатывается по ней, впаивая проволоку в лист вощины.</w:t>
            </w:r>
          </w:p>
        </w:tc>
      </w:tr>
      <w:tr w:rsidR="00C345C5" w:rsidRPr="00374EF9" w14:paraId="7E5A4A1A" w14:textId="77777777" w:rsidTr="00374EF9">
        <w:trPr>
          <w:cantSplit/>
          <w:tblHeader/>
        </w:trPr>
        <w:tc>
          <w:tcPr>
            <w:tcW w:w="1448" w:type="pct"/>
            <w:shd w:val="clear" w:color="auto" w:fill="auto"/>
          </w:tcPr>
          <w:p w14:paraId="1FB4CD25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Станок для натягивания проволоки</w:t>
            </w:r>
          </w:p>
        </w:tc>
        <w:tc>
          <w:tcPr>
            <w:tcW w:w="3552" w:type="pct"/>
            <w:shd w:val="clear" w:color="auto" w:fill="auto"/>
          </w:tcPr>
          <w:p w14:paraId="762ED97B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Заранее сколоченная рамка с отверстиями в боковых планках для проволоки надежно фиксируется в станке. В специальном держателе устанавливается катушка с проволокой. Одна боковая планка рамки немного прогибается затягиваем винта для окончательной натяжки проволоки. Используемая проволока продевается через все отверстия в рамке и на поворотах заводится за соответствующие ролики станка, что позволяет протягивать проволоку через все отверстия рамки без запутывания и перехлестов.</w:t>
            </w:r>
          </w:p>
        </w:tc>
      </w:tr>
      <w:tr w:rsidR="00C345C5" w:rsidRPr="00374EF9" w14:paraId="59609B84" w14:textId="77777777" w:rsidTr="00374EF9">
        <w:trPr>
          <w:cantSplit/>
          <w:tblHeader/>
        </w:trPr>
        <w:tc>
          <w:tcPr>
            <w:tcW w:w="1448" w:type="pct"/>
            <w:shd w:val="clear" w:color="auto" w:fill="auto"/>
          </w:tcPr>
          <w:p w14:paraId="68D9C28D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Стамеска</w:t>
            </w:r>
          </w:p>
        </w:tc>
        <w:tc>
          <w:tcPr>
            <w:tcW w:w="3552" w:type="pct"/>
            <w:shd w:val="clear" w:color="auto" w:fill="auto"/>
          </w:tcPr>
          <w:p w14:paraId="050985D9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Пользоваться инструментом по назначению, не размахивать им и быть предельно аккуратным</w:t>
            </w:r>
          </w:p>
        </w:tc>
      </w:tr>
      <w:tr w:rsidR="00C345C5" w:rsidRPr="00374EF9" w14:paraId="01E2C36B" w14:textId="77777777" w:rsidTr="00374EF9">
        <w:trPr>
          <w:cantSplit/>
          <w:tblHeader/>
        </w:trPr>
        <w:tc>
          <w:tcPr>
            <w:tcW w:w="1448" w:type="pct"/>
            <w:shd w:val="clear" w:color="auto" w:fill="auto"/>
          </w:tcPr>
          <w:p w14:paraId="6A3AEDF1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Дымарь</w:t>
            </w:r>
          </w:p>
        </w:tc>
        <w:tc>
          <w:tcPr>
            <w:tcW w:w="3552" w:type="pct"/>
            <w:shd w:val="clear" w:color="auto" w:fill="auto"/>
          </w:tcPr>
          <w:p w14:paraId="71C73254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Пользоваться инструментом по назначению, не размахивать им и быть предельно аккуратным</w:t>
            </w:r>
          </w:p>
        </w:tc>
      </w:tr>
      <w:tr w:rsidR="00C345C5" w:rsidRPr="00374EF9" w14:paraId="62D48776" w14:textId="77777777" w:rsidTr="00374EF9">
        <w:trPr>
          <w:cantSplit/>
          <w:tblHeader/>
        </w:trPr>
        <w:tc>
          <w:tcPr>
            <w:tcW w:w="1448" w:type="pct"/>
            <w:shd w:val="clear" w:color="auto" w:fill="auto"/>
          </w:tcPr>
          <w:p w14:paraId="736F9FEF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Степлер строительный</w:t>
            </w:r>
          </w:p>
        </w:tc>
        <w:tc>
          <w:tcPr>
            <w:tcW w:w="3552" w:type="pct"/>
            <w:shd w:val="clear" w:color="auto" w:fill="auto"/>
          </w:tcPr>
          <w:p w14:paraId="1C577948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Пользоваться инструментом по назначению, не размахивать им и быть предельно аккуратным</w:t>
            </w:r>
          </w:p>
        </w:tc>
      </w:tr>
      <w:tr w:rsidR="00C345C5" w:rsidRPr="00374EF9" w14:paraId="66472122" w14:textId="77777777" w:rsidTr="00374EF9">
        <w:trPr>
          <w:cantSplit/>
          <w:tblHeader/>
        </w:trPr>
        <w:tc>
          <w:tcPr>
            <w:tcW w:w="1448" w:type="pct"/>
            <w:shd w:val="clear" w:color="auto" w:fill="auto"/>
          </w:tcPr>
          <w:p w14:paraId="0E5D9E93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Бокорезы</w:t>
            </w:r>
          </w:p>
        </w:tc>
        <w:tc>
          <w:tcPr>
            <w:tcW w:w="3552" w:type="pct"/>
            <w:shd w:val="clear" w:color="auto" w:fill="auto"/>
          </w:tcPr>
          <w:p w14:paraId="389925AD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Пользоваться инструментом по назначению, не размахивать им и быть предельно аккуратным</w:t>
            </w:r>
          </w:p>
        </w:tc>
      </w:tr>
      <w:tr w:rsidR="00C345C5" w:rsidRPr="00374EF9" w14:paraId="3E688501" w14:textId="77777777" w:rsidTr="00374EF9">
        <w:trPr>
          <w:cantSplit/>
          <w:tblHeader/>
        </w:trPr>
        <w:tc>
          <w:tcPr>
            <w:tcW w:w="1448" w:type="pct"/>
            <w:shd w:val="clear" w:color="auto" w:fill="auto"/>
          </w:tcPr>
          <w:p w14:paraId="51CEF389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Электронаващиватель</w:t>
            </w:r>
          </w:p>
        </w:tc>
        <w:tc>
          <w:tcPr>
            <w:tcW w:w="3552" w:type="pct"/>
            <w:shd w:val="clear" w:color="auto" w:fill="auto"/>
          </w:tcPr>
          <w:p w14:paraId="0B61B4FA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Пользоваться инструментом по назначению, исключая замыкания</w:t>
            </w:r>
          </w:p>
        </w:tc>
      </w:tr>
      <w:tr w:rsidR="00C345C5" w:rsidRPr="00374EF9" w14:paraId="7D1089F0" w14:textId="77777777" w:rsidTr="00374EF9">
        <w:trPr>
          <w:cantSplit/>
          <w:tblHeader/>
        </w:trPr>
        <w:tc>
          <w:tcPr>
            <w:tcW w:w="1448" w:type="pct"/>
            <w:shd w:val="clear" w:color="auto" w:fill="auto"/>
          </w:tcPr>
          <w:p w14:paraId="4AC35B51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Электрическая плитка</w:t>
            </w:r>
          </w:p>
        </w:tc>
        <w:tc>
          <w:tcPr>
            <w:tcW w:w="3552" w:type="pct"/>
            <w:shd w:val="clear" w:color="auto" w:fill="auto"/>
          </w:tcPr>
          <w:p w14:paraId="4393181B" w14:textId="2C8164F1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 xml:space="preserve">При выполнении задания на электроплитке рекомендуется пользоваться посудой, имеющей диаметр, равный или больший, чем диаметр электроконфорки. Увеличение нагрева конфорки происходит при повороте ручки терморегулятора по </w:t>
            </w:r>
            <w:r w:rsidRPr="00374EF9">
              <w:rPr>
                <w:rFonts w:cs="Times New Roman"/>
                <w:sz w:val="28"/>
                <w:szCs w:val="28"/>
              </w:rPr>
              <w:lastRenderedPageBreak/>
              <w:t>часовой стрелке. Когда электроплитка достигнет желае</w:t>
            </w:r>
            <w:r w:rsidR="007C26F8" w:rsidRPr="00374EF9">
              <w:rPr>
                <w:rFonts w:cs="Times New Roman"/>
                <w:sz w:val="28"/>
                <w:szCs w:val="28"/>
              </w:rPr>
              <w:t>мой температуры нагрева, погас</w:t>
            </w:r>
            <w:r w:rsidRPr="00374EF9">
              <w:rPr>
                <w:rFonts w:cs="Times New Roman"/>
                <w:sz w:val="28"/>
                <w:szCs w:val="28"/>
              </w:rPr>
              <w:t>нет лампочка индикатора (допускается слабое свечение). Терморегулятор и световой индикатор будут периодически включаться и выключаться для поддержания заданной температуры. Нагревательный элемент начнет работать сразу после включения. При снимании посуды с электроплиты соблюдать особую осторожность, используя полотенце или прихватки.</w:t>
            </w:r>
          </w:p>
        </w:tc>
      </w:tr>
      <w:tr w:rsidR="00C345C5" w:rsidRPr="00374EF9" w14:paraId="17187A77" w14:textId="77777777" w:rsidTr="00374EF9">
        <w:trPr>
          <w:cantSplit/>
          <w:tblHeader/>
        </w:trPr>
        <w:tc>
          <w:tcPr>
            <w:tcW w:w="1448" w:type="pct"/>
            <w:shd w:val="clear" w:color="auto" w:fill="auto"/>
          </w:tcPr>
          <w:p w14:paraId="7E88BCFC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lastRenderedPageBreak/>
              <w:t>Баня водяная</w:t>
            </w:r>
          </w:p>
        </w:tc>
        <w:tc>
          <w:tcPr>
            <w:tcW w:w="3552" w:type="pct"/>
            <w:shd w:val="clear" w:color="auto" w:fill="auto"/>
          </w:tcPr>
          <w:p w14:paraId="5EC7190A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Принцип работы заключается в нагревании веществ в колбах, при обмывании их водой, нагретой до определенной температуры. Избегать попадания жидкости на блок терморегулятора, особенно на сетевой переключатель и колодки предохранителей. При больших рабочих температурах (свыше +50 °С) не рекомендуется прикасаться к корпусу ванны во избежание ожогов. Запрещается работать с незаземлённым прибором. При замене предохранителей или устранении других неисправностей отключайте питание. Прибор нуждаются в твердой опоре. После окончания работы отключать питание прибора. Не помещать в водяную баню легко воспламеняемые вещества. Не ставить на прибор посторонние предметы. Сохранять прибор в чистом состоянии. Не чинить прибор самостоятельно.</w:t>
            </w:r>
          </w:p>
        </w:tc>
      </w:tr>
      <w:tr w:rsidR="00C345C5" w:rsidRPr="00374EF9" w14:paraId="29630C68" w14:textId="77777777" w:rsidTr="00374EF9">
        <w:trPr>
          <w:cantSplit/>
          <w:tblHeader/>
        </w:trPr>
        <w:tc>
          <w:tcPr>
            <w:tcW w:w="1448" w:type="pct"/>
            <w:shd w:val="clear" w:color="auto" w:fill="auto"/>
          </w:tcPr>
          <w:p w14:paraId="211ED4F0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Микроскоп</w:t>
            </w:r>
          </w:p>
        </w:tc>
        <w:tc>
          <w:tcPr>
            <w:tcW w:w="3552" w:type="pct"/>
            <w:shd w:val="clear" w:color="auto" w:fill="auto"/>
          </w:tcPr>
          <w:p w14:paraId="36DBCD62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Установить прибор на чистой, ровной и устойчивой поверхности так, чтобы он не подвергался воздействию прямого солнечного света, влаги; удостовериться, что розетка, в которую включен прибор, имеет хорошее заземление. Осмотреть шнур и вилку прибора на предмет их повреждений. Осмотреть микроскоп на комплектность прибора, целостность и исправность его структурных элементов. Настроить прибор.</w:t>
            </w:r>
          </w:p>
        </w:tc>
      </w:tr>
      <w:tr w:rsidR="00C345C5" w:rsidRPr="00374EF9" w14:paraId="5054A807" w14:textId="77777777" w:rsidTr="00374EF9">
        <w:trPr>
          <w:cantSplit/>
          <w:tblHeader/>
        </w:trPr>
        <w:tc>
          <w:tcPr>
            <w:tcW w:w="1448" w:type="pct"/>
            <w:shd w:val="clear" w:color="auto" w:fill="auto"/>
          </w:tcPr>
          <w:p w14:paraId="57DFC985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Центрифуга</w:t>
            </w:r>
          </w:p>
        </w:tc>
        <w:tc>
          <w:tcPr>
            <w:tcW w:w="3552" w:type="pct"/>
            <w:shd w:val="clear" w:color="auto" w:fill="auto"/>
          </w:tcPr>
          <w:p w14:paraId="3F42E80E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Осмотреть шнур и вилку аппарата на предмет их повреждений. Осмотреть центрифугу на наличие повреждений корпуса, рабочей камеры перед включением центрифуги в электрическую сеть.</w:t>
            </w:r>
          </w:p>
          <w:p w14:paraId="04CD3AC7" w14:textId="77777777" w:rsidR="00C345C5" w:rsidRPr="00374EF9" w:rsidRDefault="00C345C5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Проверить, хорошо ли привинчена крышка к корпусу. Проверить исправность прибора, включив его в сеть с помощью сетевого шнура и тумблера. Настроить нужный режим центрифугирования.</w:t>
            </w:r>
          </w:p>
        </w:tc>
      </w:tr>
      <w:tr w:rsidR="007C26F8" w:rsidRPr="00374EF9" w14:paraId="7C83843B" w14:textId="77777777" w:rsidTr="00374EF9">
        <w:trPr>
          <w:cantSplit/>
          <w:tblHeader/>
        </w:trPr>
        <w:tc>
          <w:tcPr>
            <w:tcW w:w="1448" w:type="pct"/>
            <w:shd w:val="clear" w:color="auto" w:fill="auto"/>
          </w:tcPr>
          <w:p w14:paraId="2B777102" w14:textId="6C76A268" w:rsidR="007C26F8" w:rsidRPr="00374EF9" w:rsidRDefault="007C26F8" w:rsidP="00374EF9">
            <w:pPr>
              <w:rPr>
                <w:rFonts w:cs="Times New Roman"/>
                <w:sz w:val="28"/>
                <w:szCs w:val="28"/>
              </w:rPr>
            </w:pPr>
            <w:bookmarkStart w:id="7" w:name="_Toc126516912"/>
            <w:r w:rsidRPr="00374EF9">
              <w:rPr>
                <w:rFonts w:cs="Times New Roman"/>
                <w:sz w:val="28"/>
                <w:szCs w:val="28"/>
              </w:rPr>
              <w:t>Рефрактометр</w:t>
            </w:r>
            <w:bookmarkEnd w:id="7"/>
            <w:r w:rsidRPr="00374EF9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52" w:type="pct"/>
            <w:shd w:val="clear" w:color="auto" w:fill="auto"/>
          </w:tcPr>
          <w:p w14:paraId="2037173F" w14:textId="1E416F76" w:rsidR="007C26F8" w:rsidRPr="00374EF9" w:rsidRDefault="007C26F8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 xml:space="preserve">Удалить с поверхности измерительной призмы дистиллированную воду мягкой фланелью или батистом после проведенной юстировки. Поместить на призму стеклянной палочкой или пипеткой осторожно, не касаясь призмы, две-три капли меда. Опустить </w:t>
            </w:r>
            <w:r w:rsidRPr="00374EF9">
              <w:rPr>
                <w:rFonts w:cs="Times New Roman"/>
                <w:sz w:val="28"/>
                <w:szCs w:val="28"/>
              </w:rPr>
              <w:lastRenderedPageBreak/>
              <w:t>осветительную призму и прижать ее застежкой. Дальше проводим измерения. После применения никогда не мойте устройство водой, чтобы вода не попала внутрь устройства. Никогда не касайтесь и не царапайте оптические поверхности</w:t>
            </w:r>
          </w:p>
        </w:tc>
      </w:tr>
      <w:tr w:rsidR="00374EF9" w:rsidRPr="00374EF9" w14:paraId="7A027D7C" w14:textId="77777777" w:rsidTr="00374EF9">
        <w:trPr>
          <w:cantSplit/>
          <w:tblHeader/>
        </w:trPr>
        <w:tc>
          <w:tcPr>
            <w:tcW w:w="1448" w:type="pct"/>
            <w:shd w:val="clear" w:color="auto" w:fill="auto"/>
          </w:tcPr>
          <w:p w14:paraId="50B216D9" w14:textId="34270573" w:rsidR="00374EF9" w:rsidRPr="00374EF9" w:rsidRDefault="00374EF9" w:rsidP="00374EF9">
            <w:pPr>
              <w:rPr>
                <w:rFonts w:cs="Times New Roman"/>
                <w:sz w:val="28"/>
                <w:szCs w:val="28"/>
              </w:rPr>
            </w:pPr>
            <w:bookmarkStart w:id="8" w:name="_Toc126516913"/>
            <w:r w:rsidRPr="00374EF9">
              <w:rPr>
                <w:rFonts w:cs="Times New Roman"/>
                <w:sz w:val="28"/>
                <w:szCs w:val="28"/>
              </w:rPr>
              <w:lastRenderedPageBreak/>
              <w:t>Ноутбук</w:t>
            </w:r>
            <w:bookmarkEnd w:id="8"/>
            <w:r w:rsidRPr="00374EF9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52" w:type="pct"/>
            <w:shd w:val="clear" w:color="auto" w:fill="auto"/>
          </w:tcPr>
          <w:p w14:paraId="5808D648" w14:textId="77777777" w:rsidR="00374EF9" w:rsidRPr="00374EF9" w:rsidRDefault="00374EF9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При выполнении задания:</w:t>
            </w:r>
          </w:p>
          <w:p w14:paraId="66116943" w14:textId="77777777" w:rsidR="00374EF9" w:rsidRPr="00374EF9" w:rsidRDefault="00374EF9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необходимо аккуратно обращаться с проводами;</w:t>
            </w:r>
          </w:p>
          <w:p w14:paraId="450018C4" w14:textId="77777777" w:rsidR="00374EF9" w:rsidRPr="00374EF9" w:rsidRDefault="00374EF9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запрещается работать с неисправным компьютером/ноутбуком;</w:t>
            </w:r>
          </w:p>
          <w:p w14:paraId="2FC2E07C" w14:textId="77777777" w:rsidR="00374EF9" w:rsidRPr="00374EF9" w:rsidRDefault="00374EF9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нельзя заниматься очисткой компьютера/ноутбука, когда он находится под напряжением;</w:t>
            </w:r>
          </w:p>
          <w:p w14:paraId="622AC13F" w14:textId="77777777" w:rsidR="00374EF9" w:rsidRPr="00374EF9" w:rsidRDefault="00374EF9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недопустимо самостоятельно проводить ремонт ПК и оргтехники при отсутствии специальных навыков;</w:t>
            </w:r>
          </w:p>
          <w:p w14:paraId="1D4483AD" w14:textId="77777777" w:rsidR="00374EF9" w:rsidRPr="00374EF9" w:rsidRDefault="00374EF9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нельзя располагать рядом с компьютером/ноутбуком жидкости, а также работать с мокрыми руками;</w:t>
            </w:r>
          </w:p>
          <w:p w14:paraId="687C4C00" w14:textId="77777777" w:rsidR="00374EF9" w:rsidRPr="00374EF9" w:rsidRDefault="00374EF9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      </w:r>
          </w:p>
          <w:p w14:paraId="037C9922" w14:textId="77777777" w:rsidR="00374EF9" w:rsidRPr="00374EF9" w:rsidRDefault="00374EF9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суммарное время непосредственной работы с персональным компьютером и другой оргтехникой в течение конкурсного дня должно быть не более 6 часов.</w:t>
            </w:r>
          </w:p>
          <w:p w14:paraId="5E0B6DDD" w14:textId="77777777" w:rsidR="00374EF9" w:rsidRPr="00374EF9" w:rsidRDefault="00374EF9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7782A02F" w14:textId="77777777" w:rsidR="00374EF9" w:rsidRPr="00374EF9" w:rsidRDefault="00374EF9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6948104D" w14:textId="77777777" w:rsidR="00374EF9" w:rsidRPr="00374EF9" w:rsidRDefault="00374EF9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нельзя производить самостоятельно вскрытие и ремонт оборудования;</w:t>
            </w:r>
          </w:p>
          <w:p w14:paraId="0CA6431A" w14:textId="77777777" w:rsidR="00374EF9" w:rsidRPr="00374EF9" w:rsidRDefault="00374EF9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запрещается переключать разъемы интерфейсных кабелей периферийных устройств;</w:t>
            </w:r>
          </w:p>
          <w:p w14:paraId="5B237313" w14:textId="6168E9DA" w:rsidR="00374EF9" w:rsidRPr="00374EF9" w:rsidRDefault="00374EF9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запрещается загромождение верхних панелей устройств бумагами и посторонними предметами</w:t>
            </w:r>
          </w:p>
        </w:tc>
      </w:tr>
      <w:tr w:rsidR="00374EF9" w:rsidRPr="00374EF9" w14:paraId="1FD7E69D" w14:textId="77777777" w:rsidTr="00374EF9">
        <w:trPr>
          <w:cantSplit/>
          <w:tblHeader/>
        </w:trPr>
        <w:tc>
          <w:tcPr>
            <w:tcW w:w="1448" w:type="pct"/>
            <w:shd w:val="clear" w:color="auto" w:fill="auto"/>
          </w:tcPr>
          <w:p w14:paraId="2D56C733" w14:textId="10E02CE3" w:rsidR="00374EF9" w:rsidRPr="00374EF9" w:rsidRDefault="00374EF9" w:rsidP="00374EF9">
            <w:pPr>
              <w:rPr>
                <w:rFonts w:cs="Times New Roman"/>
                <w:sz w:val="28"/>
                <w:szCs w:val="28"/>
              </w:rPr>
            </w:pPr>
            <w:bookmarkStart w:id="9" w:name="_Toc126516914"/>
            <w:r w:rsidRPr="00374EF9">
              <w:rPr>
                <w:rFonts w:cs="Times New Roman"/>
                <w:sz w:val="28"/>
                <w:szCs w:val="28"/>
              </w:rPr>
              <w:t>Видеорегистратор</w:t>
            </w:r>
            <w:bookmarkEnd w:id="9"/>
          </w:p>
        </w:tc>
        <w:tc>
          <w:tcPr>
            <w:tcW w:w="3552" w:type="pct"/>
            <w:shd w:val="clear" w:color="auto" w:fill="auto"/>
          </w:tcPr>
          <w:p w14:paraId="7524CCF6" w14:textId="0326A808" w:rsidR="00374EF9" w:rsidRPr="00374EF9" w:rsidRDefault="00374EF9" w:rsidP="00374EF9">
            <w:pPr>
              <w:rPr>
                <w:rFonts w:cs="Times New Roman"/>
                <w:sz w:val="28"/>
                <w:szCs w:val="28"/>
              </w:rPr>
            </w:pPr>
            <w:r w:rsidRPr="00374EF9">
              <w:rPr>
                <w:rFonts w:cs="Times New Roman"/>
                <w:sz w:val="28"/>
                <w:szCs w:val="28"/>
              </w:rPr>
              <w:t>Следует выполнять работу в той последовательности, которая определена инструкцией по эксплуатации используемого оборудования для видеонаблюдения. Нужно знать, что рациональная рабочая поза способствует уменьшению утомляемости. Монитор должен быть отрегулирован в соответствии с рабочей позой работника.</w:t>
            </w:r>
          </w:p>
        </w:tc>
      </w:tr>
    </w:tbl>
    <w:p w14:paraId="3C17273E" w14:textId="77777777" w:rsidR="00C345C5" w:rsidRPr="00374EF9" w:rsidRDefault="00C345C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A18455E" w14:textId="6BF623F9" w:rsidR="00C345C5" w:rsidRPr="00374EF9" w:rsidRDefault="00A8114D" w:rsidP="00C345C5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5.2</w:t>
      </w:r>
      <w:r w:rsidR="00195C80" w:rsidRPr="00374EF9">
        <w:rPr>
          <w:rFonts w:eastAsia="Times New Roman" w:cs="Times New Roman"/>
          <w:color w:val="000000"/>
          <w:sz w:val="28"/>
          <w:szCs w:val="28"/>
        </w:rPr>
        <w:t>.</w:t>
      </w:r>
      <w:r w:rsidRPr="00374EF9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345C5" w:rsidRPr="00374EF9">
        <w:rPr>
          <w:rFonts w:cs="Times New Roman"/>
          <w:sz w:val="28"/>
          <w:szCs w:val="28"/>
        </w:rPr>
        <w:t xml:space="preserve"> При выполнении конкурсных заданий и уборке рабочих мест:</w:t>
      </w:r>
    </w:p>
    <w:p w14:paraId="402A1392" w14:textId="77777777" w:rsidR="00C345C5" w:rsidRPr="00374EF9" w:rsidRDefault="00C345C5" w:rsidP="00C345C5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lastRenderedPageBreak/>
        <w:t>- необходимо быть внимательным, не отвлекаться посторонними разговорами и делами, не отвлекать других участников;</w:t>
      </w:r>
    </w:p>
    <w:p w14:paraId="293D9B83" w14:textId="77777777" w:rsidR="00C345C5" w:rsidRPr="00374EF9" w:rsidRDefault="00C345C5" w:rsidP="00C345C5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>- соблюдать настоящую инструкцию;</w:t>
      </w:r>
    </w:p>
    <w:p w14:paraId="3B83B167" w14:textId="77777777" w:rsidR="00C345C5" w:rsidRPr="00374EF9" w:rsidRDefault="00C345C5" w:rsidP="00C345C5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46399AD4" w14:textId="77777777" w:rsidR="00C345C5" w:rsidRPr="00374EF9" w:rsidRDefault="00C345C5" w:rsidP="00C345C5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>- поддерживать порядок и чистоту на рабочем месте;</w:t>
      </w:r>
    </w:p>
    <w:p w14:paraId="2AF58BC3" w14:textId="77777777" w:rsidR="00C345C5" w:rsidRPr="00374EF9" w:rsidRDefault="00C345C5" w:rsidP="00C345C5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28FF7C07" w14:textId="77777777" w:rsidR="00C345C5" w:rsidRPr="00374EF9" w:rsidRDefault="00C345C5" w:rsidP="00C345C5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>- выполнять конкурсные задания только исправным инструментом;</w:t>
      </w:r>
    </w:p>
    <w:p w14:paraId="6C45D741" w14:textId="77777777" w:rsidR="00C345C5" w:rsidRPr="00374EF9" w:rsidRDefault="00C345C5" w:rsidP="00C345C5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 xml:space="preserve">- выполнить визуальный осмотр оборудования, проводов и электрических контактов перед началом работы; </w:t>
      </w:r>
    </w:p>
    <w:p w14:paraId="4E5FDA17" w14:textId="77777777" w:rsidR="00C345C5" w:rsidRPr="00374EF9" w:rsidRDefault="00C345C5" w:rsidP="00C345C5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 xml:space="preserve">- применять необходимые средства индивидуальной защиты, использовать их при работах, для которых они предназначены; </w:t>
      </w:r>
    </w:p>
    <w:p w14:paraId="4E3E7966" w14:textId="77777777" w:rsidR="00C345C5" w:rsidRPr="00374EF9" w:rsidRDefault="00C345C5" w:rsidP="00C345C5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>- соблюдать правила перемещения в помещении и рабочих зонах, не нарушать границы рабочих зон других участников, пользоваться только установленными проходами.</w:t>
      </w:r>
    </w:p>
    <w:p w14:paraId="4DC41E1D" w14:textId="4A4AF30C" w:rsidR="00C345C5" w:rsidRPr="00374EF9" w:rsidRDefault="00C345C5" w:rsidP="00C345C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 xml:space="preserve">5.3. </w:t>
      </w:r>
      <w:r w:rsidRPr="00374EF9">
        <w:rPr>
          <w:rFonts w:cs="Times New Roman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352CB64F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A2550A2" w14:textId="77777777" w:rsidR="001A206B" w:rsidRPr="00374EF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10" w:name="_heading=h.1t3h5sf"/>
      <w:bookmarkEnd w:id="10"/>
    </w:p>
    <w:p w14:paraId="713DE46D" w14:textId="77777777" w:rsidR="00DF7622" w:rsidRPr="00374EF9" w:rsidRDefault="00DF7622" w:rsidP="00DF762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374EF9">
        <w:rPr>
          <w:rFonts w:eastAsia="Cambria" w:cs="Times New Roman"/>
          <w:b/>
          <w:color w:val="000000"/>
          <w:sz w:val="28"/>
          <w:szCs w:val="28"/>
        </w:rPr>
        <w:t>6. Требования охраны труда в аварийных ситуациях</w:t>
      </w:r>
    </w:p>
    <w:p w14:paraId="6E710FF2" w14:textId="77777777" w:rsidR="00DF7622" w:rsidRPr="00374EF9" w:rsidRDefault="00DF7622" w:rsidP="00DF76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027DBBEA" w14:textId="77777777" w:rsidR="00DF7622" w:rsidRPr="00374EF9" w:rsidRDefault="00DF7622" w:rsidP="00DF76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2C9EC35F" w14:textId="110EF95B" w:rsidR="00DF7622" w:rsidRPr="00374EF9" w:rsidRDefault="00DF7622" w:rsidP="00DF76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администратора площадки оперативно принять меры по устранению причин аварий или ситуаций, которые могут привести к авариям или несчастным случаям.</w:t>
      </w:r>
    </w:p>
    <w:p w14:paraId="61B9D24D" w14:textId="77777777" w:rsidR="00DF7622" w:rsidRPr="00374EF9" w:rsidRDefault="00DF7622" w:rsidP="00DF76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2A313988" w14:textId="77777777" w:rsidR="00DF7622" w:rsidRPr="00374EF9" w:rsidRDefault="00DF7622" w:rsidP="00DF7622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3D78EB00" w14:textId="77777777" w:rsidR="00DF7622" w:rsidRPr="00374EF9" w:rsidRDefault="00DF7622" w:rsidP="00DF7622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62DC3B9C" w14:textId="77777777" w:rsidR="00DF7622" w:rsidRPr="00374EF9" w:rsidRDefault="00DF7622" w:rsidP="00DF7622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0C5CD0F" w14:textId="24680947" w:rsidR="00DF7622" w:rsidRPr="00374EF9" w:rsidRDefault="00DF7622" w:rsidP="00DF7622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2F58804F" w14:textId="77777777" w:rsidR="00DF7622" w:rsidRPr="00374EF9" w:rsidRDefault="00DF7622" w:rsidP="00DF76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713F1197" w14:textId="77777777" w:rsidR="00DF7622" w:rsidRPr="00374EF9" w:rsidRDefault="00DF7622" w:rsidP="00DF76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1B92C538" w14:textId="4F95B193" w:rsidR="00DF7622" w:rsidRPr="00374EF9" w:rsidRDefault="00DF7622" w:rsidP="00DF76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6.5.1. Оповестить всех участников Итогового (межрегионального) этапа Чемпионата,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8A4B674" w14:textId="77777777" w:rsidR="00DF7622" w:rsidRPr="00374EF9" w:rsidRDefault="00DF7622" w:rsidP="00DF76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11F87A6D" w14:textId="77777777" w:rsidR="00DF7622" w:rsidRPr="00374EF9" w:rsidRDefault="00DF7622" w:rsidP="00DF76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047D6BDC" w14:textId="77777777" w:rsidR="00DF7622" w:rsidRPr="00374EF9" w:rsidRDefault="00DF7622" w:rsidP="00DF76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1" w:name="_heading=h.4d34og8"/>
      <w:bookmarkEnd w:id="11"/>
    </w:p>
    <w:p w14:paraId="5A9F9C9B" w14:textId="77777777" w:rsidR="00DF7622" w:rsidRPr="00374EF9" w:rsidRDefault="00DF7622" w:rsidP="00DF762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374EF9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3847BD4D" w14:textId="77777777" w:rsidR="00DF7622" w:rsidRPr="00374EF9" w:rsidRDefault="00DF7622" w:rsidP="00DF76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4EF9"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4BEFBD87" w14:textId="06C5FCF5" w:rsidR="00DF7622" w:rsidRPr="00374EF9" w:rsidRDefault="00DF7622" w:rsidP="00DF7622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 xml:space="preserve">Привести в порядок рабочее место. </w:t>
      </w:r>
    </w:p>
    <w:p w14:paraId="4746BAE2" w14:textId="289C5F85" w:rsidR="00DF7622" w:rsidRPr="00374EF9" w:rsidRDefault="00DF7622" w:rsidP="00DF7622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>Убрать средства индивидуальной защиты в отведенное для хранений место.</w:t>
      </w:r>
    </w:p>
    <w:p w14:paraId="7F7C5DF1" w14:textId="1977F96B" w:rsidR="00DF7622" w:rsidRPr="00374EF9" w:rsidRDefault="00DF7622" w:rsidP="00DF7622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>Отключить инструмент и оборудование от сети.</w:t>
      </w:r>
    </w:p>
    <w:p w14:paraId="612CF1B1" w14:textId="6DE00E9A" w:rsidR="00DF7622" w:rsidRPr="00374EF9" w:rsidRDefault="00DF7622" w:rsidP="00DF7622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>Инструмент убрать в специально предназначенное для хранений место.</w:t>
      </w:r>
    </w:p>
    <w:p w14:paraId="33360864" w14:textId="2B8392E1" w:rsidR="00DF7622" w:rsidRPr="00374EF9" w:rsidRDefault="00DF7622" w:rsidP="00DF7622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374EF9">
        <w:rPr>
          <w:rFonts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77777777" w:rsidR="001A206B" w:rsidRPr="00374EF9" w:rsidRDefault="001A206B" w:rsidP="00DF762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sectPr w:rsidR="001A206B" w:rsidRPr="00374EF9">
      <w:footerReference w:type="default" r:id="rId11"/>
      <w:footerReference w:type="first" r:id="rId12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3A875" w14:textId="77777777" w:rsidR="00EB2640" w:rsidRDefault="00EB2640">
      <w:pPr>
        <w:spacing w:line="240" w:lineRule="auto"/>
      </w:pPr>
      <w:r>
        <w:separator/>
      </w:r>
    </w:p>
  </w:endnote>
  <w:endnote w:type="continuationSeparator" w:id="0">
    <w:p w14:paraId="5BC5B051" w14:textId="77777777" w:rsidR="00EB2640" w:rsidRDefault="00EB26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41EBC678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CE7030">
      <w:rPr>
        <w:rFonts w:ascii="Calibri" w:hAnsi="Calibri"/>
        <w:noProof/>
        <w:color w:val="000000"/>
        <w:sz w:val="22"/>
        <w:szCs w:val="22"/>
      </w:rPr>
      <w:t>14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E63BC2" w14:textId="77777777" w:rsidR="00EB2640" w:rsidRDefault="00EB2640">
      <w:pPr>
        <w:spacing w:line="240" w:lineRule="auto"/>
      </w:pPr>
      <w:r>
        <w:separator/>
      </w:r>
    </w:p>
  </w:footnote>
  <w:footnote w:type="continuationSeparator" w:id="0">
    <w:p w14:paraId="38EEEF4B" w14:textId="77777777" w:rsidR="00EB2640" w:rsidRDefault="00EB26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7573"/>
    <w:rsid w:val="00186C86"/>
    <w:rsid w:val="00195C80"/>
    <w:rsid w:val="001A206B"/>
    <w:rsid w:val="00276029"/>
    <w:rsid w:val="00325995"/>
    <w:rsid w:val="00374EF9"/>
    <w:rsid w:val="00584FB3"/>
    <w:rsid w:val="007C26F8"/>
    <w:rsid w:val="007D2AF5"/>
    <w:rsid w:val="009269AB"/>
    <w:rsid w:val="00940A53"/>
    <w:rsid w:val="009907B3"/>
    <w:rsid w:val="00A7162A"/>
    <w:rsid w:val="00A74F0F"/>
    <w:rsid w:val="00A8114D"/>
    <w:rsid w:val="00B366B4"/>
    <w:rsid w:val="00C345C5"/>
    <w:rsid w:val="00CE7030"/>
    <w:rsid w:val="00DF7622"/>
    <w:rsid w:val="00EB2640"/>
    <w:rsid w:val="00F26301"/>
    <w:rsid w:val="00F6306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styleId="aff2">
    <w:name w:val="Emphasis"/>
    <w:uiPriority w:val="20"/>
    <w:qFormat/>
    <w:rsid w:val="00C345C5"/>
    <w:rPr>
      <w:i/>
      <w:iCs/>
    </w:rPr>
  </w:style>
  <w:style w:type="character" w:styleId="aff3">
    <w:name w:val="FollowedHyperlink"/>
    <w:basedOn w:val="a0"/>
    <w:uiPriority w:val="99"/>
    <w:semiHidden/>
    <w:unhideWhenUsed/>
    <w:rsid w:val="007C26F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consultant.ru/document/cons_doc_LAW_182373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833B4EF-7A67-48E4-9916-93845CEE5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3504</Words>
  <Characters>19973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Пользователь Windows</cp:lastModifiedBy>
  <cp:revision>4</cp:revision>
  <dcterms:created xsi:type="dcterms:W3CDTF">2025-03-13T08:19:00Z</dcterms:created>
  <dcterms:modified xsi:type="dcterms:W3CDTF">2025-03-13T08:20:00Z</dcterms:modified>
</cp:coreProperties>
</file>